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"/>
        <w:gridCol w:w="6551"/>
        <w:gridCol w:w="8476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36270DAB" w:rsidR="009C5CEE" w:rsidRPr="00791569" w:rsidRDefault="00791569" w:rsidP="001C17A4">
            <w:pPr>
              <w:tabs>
                <w:tab w:val="left" w:pos="7088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91569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Гідрометричні млинки у комплекті з </w:t>
            </w:r>
            <w:proofErr w:type="spellStart"/>
            <w:r w:rsidRPr="00791569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грузом</w:t>
            </w:r>
            <w:proofErr w:type="spellEnd"/>
            <w:r w:rsidR="00C45FCA" w:rsidRPr="00791569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C45FCA" w:rsidRPr="00791569">
              <w:rPr>
                <w:i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791569">
              <w:rPr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DFEFD"/>
              </w:rPr>
              <w:t>38290000-4</w:t>
            </w:r>
            <w:r w:rsidRPr="00791569">
              <w:rPr>
                <w:color w:val="000000" w:themeColor="text1"/>
                <w:sz w:val="24"/>
                <w:szCs w:val="24"/>
                <w:shd w:val="clear" w:color="auto" w:fill="FDFEFD"/>
              </w:rPr>
              <w:t> - </w:t>
            </w:r>
            <w:r w:rsidRPr="00791569">
              <w:rPr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DFEFD"/>
              </w:rPr>
              <w:t>Геодезичні, гідрографічні, океанографічні та гідрологічні прилади та пристрої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64ADF937" w:rsidR="009C5CEE" w:rsidRPr="00791569" w:rsidRDefault="00D262AE" w:rsidP="00636FE3">
            <w:pPr>
              <w:tabs>
                <w:tab w:val="left" w:pos="7088"/>
              </w:tabs>
              <w:jc w:val="center"/>
              <w:rPr>
                <w:color w:val="FF0000"/>
                <w:sz w:val="24"/>
                <w:szCs w:val="24"/>
              </w:rPr>
            </w:pPr>
            <w:hyperlink r:id="rId6" w:tgtFrame="_blank" w:tooltip="Оголошення на порталі Уповноваженого органу" w:history="1">
              <w:r w:rsidR="0017357A" w:rsidRPr="00636FE3">
                <w:rPr>
                  <w:rStyle w:val="js-apiid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UA-2025-0</w:t>
              </w:r>
              <w:r w:rsidR="00636FE3" w:rsidRPr="00636FE3">
                <w:rPr>
                  <w:rStyle w:val="js-apiid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5</w:t>
              </w:r>
              <w:r w:rsidR="0017357A" w:rsidRPr="00636FE3">
                <w:rPr>
                  <w:rStyle w:val="js-apiid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-</w:t>
              </w:r>
              <w:r w:rsidR="00636FE3" w:rsidRPr="00636FE3">
                <w:rPr>
                  <w:rStyle w:val="js-apiid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06</w:t>
              </w:r>
              <w:r w:rsidR="0017357A" w:rsidRPr="00636FE3">
                <w:rPr>
                  <w:rStyle w:val="js-apiid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-00</w:t>
              </w:r>
              <w:r w:rsidR="00636FE3" w:rsidRPr="00636FE3">
                <w:rPr>
                  <w:rStyle w:val="js-apiid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6671</w:t>
              </w:r>
              <w:r w:rsidR="0017357A" w:rsidRPr="00636FE3">
                <w:rPr>
                  <w:rStyle w:val="js-apiid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EEEEE"/>
                </w:rPr>
                <w:t>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59407F5F" w14:textId="16924EE9" w:rsidR="00694F43" w:rsidRDefault="00694F43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Технічні характеристики:</w:t>
            </w:r>
          </w:p>
          <w:p w14:paraId="38601C14" w14:textId="77777777" w:rsidR="00C32CAE" w:rsidRDefault="00C32CAE" w:rsidP="001C17A4">
            <w:pPr>
              <w:rPr>
                <w:sz w:val="22"/>
                <w:szCs w:val="22"/>
              </w:rPr>
            </w:pPr>
          </w:p>
          <w:p w14:paraId="096E7896" w14:textId="6E14CE82" w:rsidR="00694F43" w:rsidRDefault="00C32CAE" w:rsidP="00694F43">
            <w:pPr>
              <w:tabs>
                <w:tab w:val="left" w:pos="7088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C32CAE">
              <w:rPr>
                <w:b/>
                <w:color w:val="000000"/>
                <w:sz w:val="22"/>
                <w:szCs w:val="22"/>
              </w:rPr>
              <w:t xml:space="preserve">Гідрометричний млинок у комплекті з </w:t>
            </w:r>
            <w:proofErr w:type="spellStart"/>
            <w:r w:rsidRPr="00C32CAE">
              <w:rPr>
                <w:b/>
                <w:color w:val="000000"/>
                <w:sz w:val="22"/>
                <w:szCs w:val="22"/>
              </w:rPr>
              <w:t>грузом</w:t>
            </w:r>
            <w:proofErr w:type="spellEnd"/>
            <w:r w:rsidRPr="00C32CAE">
              <w:rPr>
                <w:b/>
                <w:color w:val="000000"/>
                <w:sz w:val="22"/>
                <w:szCs w:val="22"/>
              </w:rPr>
              <w:t xml:space="preserve"> 25кг</w:t>
            </w:r>
          </w:p>
          <w:p w14:paraId="06CF1874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Вимірювання швидкості течії поверхневих вод</w:t>
            </w:r>
          </w:p>
          <w:p w14:paraId="51E9DA81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діапазон вимірювання швидкостей потоку від 0,025 м/с до 12 м/с;</w:t>
            </w:r>
          </w:p>
          <w:p w14:paraId="137061D4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матеріал корпусу некорозійна хромована сталь;</w:t>
            </w:r>
          </w:p>
          <w:p w14:paraId="5965C91F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наявність 3-х змінних лопатевих гвинтів для вимірювання швидкостей потоку від 0,025 м/с до 12 м/с;</w:t>
            </w:r>
          </w:p>
          <w:p w14:paraId="30E19290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 xml:space="preserve">- кріплення для лебідки та гідрометричного </w:t>
            </w:r>
            <w:proofErr w:type="spellStart"/>
            <w:r w:rsidRPr="00FE3974">
              <w:rPr>
                <w:color w:val="000000"/>
                <w:sz w:val="22"/>
                <w:szCs w:val="22"/>
              </w:rPr>
              <w:t>грузу</w:t>
            </w:r>
            <w:proofErr w:type="spellEnd"/>
            <w:r w:rsidRPr="00FE3974">
              <w:rPr>
                <w:color w:val="000000"/>
                <w:sz w:val="22"/>
                <w:szCs w:val="22"/>
              </w:rPr>
              <w:t>;</w:t>
            </w:r>
          </w:p>
          <w:p w14:paraId="58C07228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 xml:space="preserve">- гідрометричний </w:t>
            </w:r>
            <w:proofErr w:type="spellStart"/>
            <w:r w:rsidRPr="00FE3974">
              <w:rPr>
                <w:color w:val="000000"/>
                <w:sz w:val="22"/>
                <w:szCs w:val="22"/>
              </w:rPr>
              <w:t>груз</w:t>
            </w:r>
            <w:proofErr w:type="spellEnd"/>
            <w:r w:rsidRPr="00FE3974">
              <w:rPr>
                <w:color w:val="000000"/>
                <w:sz w:val="22"/>
                <w:szCs w:val="22"/>
              </w:rPr>
              <w:t xml:space="preserve"> 25 кг;</w:t>
            </w:r>
          </w:p>
          <w:p w14:paraId="69E84C2F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хвостовий стабілізатор;</w:t>
            </w:r>
          </w:p>
          <w:p w14:paraId="0FBF973F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з'єднувальний кабель: один довжиною не менше 10 м;</w:t>
            </w:r>
          </w:p>
          <w:p w14:paraId="4419FC24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свідоцтва про калібрування лопатевих гвинтів виробником;</w:t>
            </w:r>
          </w:p>
          <w:p w14:paraId="33EACA05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пластиковий корпус для транспортування;</w:t>
            </w:r>
          </w:p>
          <w:p w14:paraId="5154EC98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lastRenderedPageBreak/>
              <w:t>- електронний лічильник z-05 з можливістю зміни часу вимірювання та введення калібрувальних коефіцієнтів лопатевих гвинтів, клас захисту лічильника – IP -68;</w:t>
            </w:r>
          </w:p>
          <w:p w14:paraId="420567B3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інструкція користувача українською мовою;</w:t>
            </w:r>
          </w:p>
          <w:p w14:paraId="0CAD41B0" w14:textId="77777777" w:rsidR="00C32CAE" w:rsidRPr="00FE3974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/>
                <w:sz w:val="22"/>
                <w:szCs w:val="22"/>
              </w:rPr>
              <w:t>- паспорт на прилад.</w:t>
            </w:r>
          </w:p>
          <w:p w14:paraId="24953C9C" w14:textId="77777777" w:rsidR="00C32CAE" w:rsidRPr="00C32CAE" w:rsidRDefault="00C32CAE" w:rsidP="00C32CAE">
            <w:pPr>
              <w:tabs>
                <w:tab w:val="left" w:pos="7088"/>
              </w:tabs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43B92A5" w14:textId="77777777" w:rsidR="00C32CAE" w:rsidRDefault="00C32CAE" w:rsidP="00C32CAE">
            <w:pPr>
              <w:tabs>
                <w:tab w:val="left" w:pos="7088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C32CAE">
              <w:rPr>
                <w:b/>
                <w:color w:val="000000"/>
                <w:sz w:val="22"/>
                <w:szCs w:val="22"/>
              </w:rPr>
              <w:t xml:space="preserve">Гідрометричний млинок у комплекті з </w:t>
            </w:r>
            <w:proofErr w:type="spellStart"/>
            <w:r w:rsidRPr="00C32CAE">
              <w:rPr>
                <w:b/>
                <w:color w:val="000000"/>
                <w:sz w:val="22"/>
                <w:szCs w:val="22"/>
              </w:rPr>
              <w:t>грузом</w:t>
            </w:r>
            <w:proofErr w:type="spellEnd"/>
            <w:r w:rsidRPr="00C32CAE">
              <w:rPr>
                <w:b/>
                <w:color w:val="000000"/>
                <w:sz w:val="22"/>
                <w:szCs w:val="22"/>
              </w:rPr>
              <w:t xml:space="preserve"> 15кг</w:t>
            </w:r>
          </w:p>
          <w:p w14:paraId="21BA3A3F" w14:textId="77777777" w:rsidR="00C32CAE" w:rsidRPr="00C32CAE" w:rsidRDefault="00C32CAE" w:rsidP="00C32CAE">
            <w:pPr>
              <w:tabs>
                <w:tab w:val="left" w:pos="0"/>
                <w:tab w:val="left" w:pos="1940"/>
                <w:tab w:val="center" w:pos="4677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Вимірювання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швидкості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течії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поверхневих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вод</w:t>
            </w:r>
          </w:p>
          <w:p w14:paraId="00594BA5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діапазон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вимірювання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швидкостей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потоку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від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0,025 м/с до 12 м/с;</w:t>
            </w:r>
          </w:p>
          <w:p w14:paraId="7CB7BABA" w14:textId="77777777" w:rsidR="00C32CAE" w:rsidRPr="00C32CAE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матеріал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корпусу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некорозійна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хромована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сталь;</w:t>
            </w:r>
          </w:p>
          <w:p w14:paraId="2F835DD8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наявність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3-х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змінних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лопатевих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гвинтів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вимірювання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швидкостей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потоку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від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0,025 м/с до 12 м/с;</w:t>
            </w:r>
          </w:p>
          <w:p w14:paraId="5DB3FB76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гідрометрична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штанга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діаметр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20 мм.,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довжина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FE3974">
              <w:rPr>
                <w:color w:val="000000" w:themeColor="text1"/>
                <w:sz w:val="22"/>
                <w:szCs w:val="22"/>
              </w:rPr>
              <w:t>3</w:t>
            </w: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м, повинна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складатися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з </w:t>
            </w:r>
            <w:r w:rsidRPr="00FE3974">
              <w:rPr>
                <w:color w:val="000000" w:themeColor="text1"/>
                <w:sz w:val="22"/>
                <w:szCs w:val="22"/>
              </w:rPr>
              <w:t>3</w:t>
            </w: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-х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секцій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матеріал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нержавіюча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хромована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сталь;</w:t>
            </w:r>
          </w:p>
          <w:p w14:paraId="5CC2CF75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кріплення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лебідки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гідрометричного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грузу;</w:t>
            </w:r>
          </w:p>
          <w:p w14:paraId="389DA36E" w14:textId="77777777" w:rsidR="00C32CAE" w:rsidRPr="00FE3974" w:rsidRDefault="00C32CAE" w:rsidP="00C32CAE">
            <w:pPr>
              <w:tabs>
                <w:tab w:val="left" w:pos="0"/>
                <w:tab w:val="left" w:pos="1940"/>
                <w:tab w:val="center" w:pos="4677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гідрометричний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груз </w:t>
            </w:r>
            <w:r w:rsidRPr="00FE3974">
              <w:rPr>
                <w:color w:val="000000" w:themeColor="text1"/>
                <w:sz w:val="22"/>
                <w:szCs w:val="22"/>
              </w:rPr>
              <w:t>15</w:t>
            </w: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кг;</w:t>
            </w:r>
          </w:p>
          <w:p w14:paraId="12938A55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хвостовий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стабілізатор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412E8A6A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з'єднувальний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кабель: один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довжиною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менше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1</w:t>
            </w:r>
            <w:r w:rsidRPr="00FE3974">
              <w:rPr>
                <w:color w:val="000000" w:themeColor="text1"/>
                <w:sz w:val="22"/>
                <w:szCs w:val="22"/>
              </w:rPr>
              <w:t>7</w:t>
            </w: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м;</w:t>
            </w:r>
          </w:p>
          <w:p w14:paraId="3180CC71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свідоцтва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калібрування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лопатевих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гвинтів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виробником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352FCCEA" w14:textId="77777777" w:rsidR="00C32CAE" w:rsidRPr="00C32CAE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пластиковий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корпус для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транспортування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05D4F9E3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електронний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лічильник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z-05 з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можливістю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зміни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часу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вимірювання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введення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калібрувальних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коефіцієнтів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лопатевих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гвинтів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клас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захисту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>лічильника</w:t>
            </w:r>
            <w:proofErr w:type="spellEnd"/>
            <w:r w:rsidRPr="00C32CAE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– IP -68;</w:t>
            </w:r>
          </w:p>
          <w:p w14:paraId="56833AE0" w14:textId="77777777" w:rsidR="00C32CAE" w:rsidRPr="00FE3974" w:rsidRDefault="00C32CAE" w:rsidP="00C32CAE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  <w:lang w:val="ru-RU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інструкція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користувача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</w:rPr>
              <w:t xml:space="preserve"> українською мовою</w:t>
            </w: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48E81143" w14:textId="0376932C" w:rsidR="00C32CAE" w:rsidRPr="00DC4550" w:rsidRDefault="00C32CAE" w:rsidP="00C32C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FE3974">
              <w:rPr>
                <w:color w:val="000000" w:themeColor="text1"/>
                <w:sz w:val="22"/>
                <w:szCs w:val="22"/>
                <w:lang w:val="ru-RU"/>
              </w:rPr>
              <w:t xml:space="preserve">- паспорт на </w:t>
            </w:r>
            <w:proofErr w:type="spellStart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прилад</w:t>
            </w:r>
            <w:proofErr w:type="spellEnd"/>
            <w:r w:rsidRPr="00FE3974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1AC5796" w:rsidR="009C5CEE" w:rsidRPr="00DC4550" w:rsidRDefault="00C32CAE" w:rsidP="00C45FCA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700000,00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B2894F0" w:rsidR="00FD0948" w:rsidRPr="00E927D9" w:rsidRDefault="00E927D9" w:rsidP="00D262AE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E927D9">
              <w:rPr>
                <w:color w:val="000000"/>
                <w:sz w:val="22"/>
                <w:szCs w:val="22"/>
              </w:rPr>
              <w:t xml:space="preserve"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 </w:t>
            </w:r>
            <w:bookmarkStart w:id="0" w:name="_GoBack"/>
            <w:bookmarkEnd w:id="0"/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118DCBF" w:rsidR="00786206" w:rsidRPr="00DC4550" w:rsidRDefault="00C32CAE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64862" w:rsidRPr="00DC45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4862" w:rsidRPr="00DC4550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lastRenderedPageBreak/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7D133EB6" w:rsidR="009C5CEE" w:rsidRPr="00BD7D43" w:rsidRDefault="00C32CAE" w:rsidP="00BD7D43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D7D43">
              <w:rPr>
                <w:color w:val="000000"/>
                <w:sz w:val="22"/>
                <w:szCs w:val="22"/>
              </w:rPr>
              <w:lastRenderedPageBreak/>
              <w:t>Відкриті торги з Особливостями</w:t>
            </w:r>
            <w:r w:rsidR="00BD7D43" w:rsidRPr="00BD7D43">
              <w:rPr>
                <w:color w:val="000000"/>
                <w:sz w:val="22"/>
                <w:szCs w:val="22"/>
              </w:rPr>
              <w:t>.</w:t>
            </w:r>
            <w:r w:rsidRPr="00BD7D43">
              <w:rPr>
                <w:color w:val="000000"/>
                <w:sz w:val="22"/>
                <w:szCs w:val="22"/>
              </w:rPr>
              <w:t xml:space="preserve"> </w:t>
            </w:r>
            <w:r w:rsidR="00BD7D43" w:rsidRPr="00BD7D43">
              <w:rPr>
                <w:color w:val="000000"/>
                <w:sz w:val="22"/>
                <w:szCs w:val="22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</w:t>
            </w:r>
            <w:r w:rsidR="00BD7D43" w:rsidRPr="00BD7D43">
              <w:rPr>
                <w:color w:val="000000"/>
                <w:sz w:val="22"/>
                <w:szCs w:val="22"/>
              </w:rPr>
              <w:lastRenderedPageBreak/>
              <w:t>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</w:t>
            </w:r>
            <w:r w:rsidR="007571FE" w:rsidRPr="00BD7D43">
              <w:rPr>
                <w:color w:val="000000"/>
                <w:sz w:val="22"/>
                <w:szCs w:val="22"/>
              </w:rPr>
              <w:t>»</w:t>
            </w:r>
            <w:r w:rsidR="003B370D" w:rsidRPr="00BD7D43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57A"/>
    <w:rsid w:val="00173A22"/>
    <w:rsid w:val="001B53FC"/>
    <w:rsid w:val="001C17A4"/>
    <w:rsid w:val="001E67B5"/>
    <w:rsid w:val="00262B69"/>
    <w:rsid w:val="00267EAA"/>
    <w:rsid w:val="002A3394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36FE3"/>
    <w:rsid w:val="00694F43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791569"/>
    <w:rsid w:val="008033BA"/>
    <w:rsid w:val="008135E2"/>
    <w:rsid w:val="00816282"/>
    <w:rsid w:val="00834BD9"/>
    <w:rsid w:val="00834FB0"/>
    <w:rsid w:val="008879E8"/>
    <w:rsid w:val="008D3EE3"/>
    <w:rsid w:val="008F1694"/>
    <w:rsid w:val="00900F3C"/>
    <w:rsid w:val="0097588B"/>
    <w:rsid w:val="009A6B44"/>
    <w:rsid w:val="009C5CEE"/>
    <w:rsid w:val="009C62D3"/>
    <w:rsid w:val="009F6FC5"/>
    <w:rsid w:val="00A51E05"/>
    <w:rsid w:val="00A62B74"/>
    <w:rsid w:val="00A96C42"/>
    <w:rsid w:val="00AA43DF"/>
    <w:rsid w:val="00AB2ABD"/>
    <w:rsid w:val="00AB3D78"/>
    <w:rsid w:val="00AE759C"/>
    <w:rsid w:val="00B55FBB"/>
    <w:rsid w:val="00B931B1"/>
    <w:rsid w:val="00BA6D41"/>
    <w:rsid w:val="00BB6DFE"/>
    <w:rsid w:val="00BD639F"/>
    <w:rsid w:val="00BD7D43"/>
    <w:rsid w:val="00BF57A5"/>
    <w:rsid w:val="00C071B3"/>
    <w:rsid w:val="00C10D7B"/>
    <w:rsid w:val="00C2448C"/>
    <w:rsid w:val="00C32CAE"/>
    <w:rsid w:val="00C45FCA"/>
    <w:rsid w:val="00C64862"/>
    <w:rsid w:val="00C80D56"/>
    <w:rsid w:val="00C829F0"/>
    <w:rsid w:val="00CA1C25"/>
    <w:rsid w:val="00CB690E"/>
    <w:rsid w:val="00D10C6C"/>
    <w:rsid w:val="00D262AE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E927D9"/>
    <w:rsid w:val="00F34375"/>
    <w:rsid w:val="00F734CA"/>
    <w:rsid w:val="00FD0948"/>
    <w:rsid w:val="00FD7405"/>
    <w:rsid w:val="00FE3974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17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4-29-00370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C1CD-4987-432C-BCA8-60CDAA5E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2821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16</cp:revision>
  <cp:lastPrinted>2023-04-14T10:13:00Z</cp:lastPrinted>
  <dcterms:created xsi:type="dcterms:W3CDTF">2025-04-29T07:34:00Z</dcterms:created>
  <dcterms:modified xsi:type="dcterms:W3CDTF">2025-05-06T11:36:00Z</dcterms:modified>
</cp:coreProperties>
</file>