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C2358" w:rsidRDefault="006C2358">
      <w:pPr>
        <w:spacing w:after="0" w:line="240" w:lineRule="auto"/>
        <w:jc w:val="center"/>
        <w:rPr>
          <w:rFonts w:ascii="Times New Roman" w:eastAsia="Times New Roman" w:hAnsi="Times New Roman"/>
          <w:i/>
          <w:sz w:val="20"/>
          <w:szCs w:val="20"/>
        </w:rPr>
      </w:pPr>
    </w:p>
    <w:p w14:paraId="59B2072B" w14:textId="77777777" w:rsidR="00027E3F" w:rsidRPr="00210651" w:rsidRDefault="00027E3F" w:rsidP="00027E3F">
      <w:pPr>
        <w:spacing w:after="0" w:line="240" w:lineRule="auto"/>
        <w:jc w:val="center"/>
        <w:rPr>
          <w:rFonts w:ascii="Times New Roman" w:eastAsia="Times New Roman" w:hAnsi="Times New Roman"/>
          <w:b/>
          <w:bCs/>
          <w:i/>
          <w:sz w:val="20"/>
          <w:szCs w:val="20"/>
        </w:rPr>
      </w:pPr>
      <w:r w:rsidRPr="00210651">
        <w:rPr>
          <w:rFonts w:ascii="Times New Roman" w:eastAsia="Times New Roman" w:hAnsi="Times New Roman"/>
          <w:b/>
          <w:bCs/>
          <w:i/>
          <w:sz w:val="20"/>
          <w:szCs w:val="20"/>
        </w:rPr>
        <w:t xml:space="preserve">УКРАЇНСЬКИЙ ГІДРОМЕТЕОРОЛОГІЧНИЙ ЦЕНТР </w:t>
      </w:r>
    </w:p>
    <w:p w14:paraId="00000003" w14:textId="1DC9EDB1" w:rsidR="006C2358" w:rsidRPr="00210651" w:rsidRDefault="00027E3F" w:rsidP="00027E3F">
      <w:pPr>
        <w:spacing w:after="0" w:line="240" w:lineRule="auto"/>
        <w:jc w:val="center"/>
        <w:rPr>
          <w:rFonts w:ascii="Times New Roman" w:eastAsia="Times New Roman" w:hAnsi="Times New Roman"/>
          <w:b/>
          <w:bCs/>
          <w:i/>
          <w:sz w:val="20"/>
          <w:szCs w:val="20"/>
        </w:rPr>
      </w:pPr>
      <w:r w:rsidRPr="00210651">
        <w:rPr>
          <w:rFonts w:ascii="Times New Roman" w:eastAsia="Times New Roman" w:hAnsi="Times New Roman"/>
          <w:b/>
          <w:bCs/>
          <w:i/>
          <w:sz w:val="20"/>
          <w:szCs w:val="20"/>
        </w:rPr>
        <w:t>ДЕРЖАВНОЇ СЛУЖБИ УКРАЇНИ З НАДЗВИЧАЙНИХ СИТУАЦІЙ</w:t>
      </w:r>
    </w:p>
    <w:p w14:paraId="00000004" w14:textId="77777777" w:rsidR="006C2358" w:rsidRDefault="00210651">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6C2358" w:rsidRDefault="00210651">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6C2358" w:rsidRDefault="00210651">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181532F9" w14:textId="0E53DC1F" w:rsidR="00027E3F" w:rsidRDefault="00210651" w:rsidP="00027E3F">
      <w:pPr>
        <w:tabs>
          <w:tab w:val="left" w:pos="0"/>
          <w:tab w:val="left" w:pos="284"/>
          <w:tab w:val="left" w:pos="360"/>
          <w:tab w:val="left" w:pos="851"/>
        </w:tabs>
        <w:ind w:firstLine="709"/>
        <w:jc w:val="both"/>
        <w:rPr>
          <w:rFonts w:ascii="Times New Roman" w:hAnsi="Times New Roman"/>
          <w:b/>
        </w:rPr>
      </w:pPr>
      <w:r w:rsidRPr="00027E3F">
        <w:rPr>
          <w:rFonts w:ascii="Times New Roman" w:eastAsia="Times New Roman" w:hAnsi="Times New Roman"/>
          <w:b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sz w:val="20"/>
          <w:szCs w:val="20"/>
        </w:rPr>
        <w:t xml:space="preserve"> </w:t>
      </w:r>
      <w:r w:rsidR="00027E3F" w:rsidRPr="00365118">
        <w:rPr>
          <w:rFonts w:ascii="Times New Roman" w:hAnsi="Times New Roman"/>
          <w:b/>
        </w:rPr>
        <w:t xml:space="preserve">УКРАЇНСЬКИЙ ГІДРОМЕТЕОРОЛОГІЧНИЙ ЦЕНТР ДЕРЖАВНОЇ СЛУЖБИ УКРАЇНИ З НАДЗВИЧАЙНИХ СИТУАЦІЙ </w:t>
      </w:r>
      <w:r w:rsidR="00027E3F">
        <w:rPr>
          <w:rFonts w:ascii="Times New Roman" w:hAnsi="Times New Roman"/>
          <w:b/>
        </w:rPr>
        <w:t xml:space="preserve">, </w:t>
      </w:r>
      <w:r w:rsidR="00027E3F" w:rsidRPr="00365118">
        <w:rPr>
          <w:rFonts w:ascii="Times New Roman" w:hAnsi="Times New Roman"/>
        </w:rPr>
        <w:t xml:space="preserve">Код за ЄДРПОУ: </w:t>
      </w:r>
      <w:r w:rsidR="00027E3F" w:rsidRPr="00365118">
        <w:rPr>
          <w:rFonts w:ascii="Times New Roman" w:hAnsi="Times New Roman"/>
          <w:b/>
        </w:rPr>
        <w:t>25836018</w:t>
      </w:r>
      <w:r w:rsidR="00027E3F">
        <w:rPr>
          <w:rFonts w:ascii="Times New Roman" w:hAnsi="Times New Roman"/>
          <w:b/>
        </w:rPr>
        <w:t xml:space="preserve">, </w:t>
      </w:r>
      <w:r w:rsidR="00027E3F" w:rsidRPr="00365118">
        <w:rPr>
          <w:rFonts w:ascii="Times New Roman" w:hAnsi="Times New Roman"/>
          <w:b/>
        </w:rPr>
        <w:t>вул. Золотоворітська, 6, корпус В, м. Київ, 01601</w:t>
      </w:r>
      <w:r w:rsidR="00027E3F">
        <w:rPr>
          <w:rFonts w:ascii="Times New Roman" w:hAnsi="Times New Roman"/>
          <w:b/>
        </w:rPr>
        <w:t xml:space="preserve">, </w:t>
      </w:r>
      <w:r w:rsidR="00027E3F" w:rsidRPr="00027E3F">
        <w:rPr>
          <w:rFonts w:ascii="Times New Roman" w:hAnsi="Times New Roman"/>
          <w:b/>
        </w:rPr>
        <w:t>Юридична особа, яка забезпечує потреби держави або територіальної громади</w:t>
      </w:r>
      <w:r w:rsidR="00027E3F">
        <w:rPr>
          <w:rFonts w:ascii="Times New Roman" w:hAnsi="Times New Roman"/>
          <w:b/>
        </w:rPr>
        <w:t>.</w:t>
      </w:r>
    </w:p>
    <w:p w14:paraId="00000008" w14:textId="0589D52B" w:rsidR="006C2358" w:rsidRDefault="00210651" w:rsidP="00027E3F">
      <w:pPr>
        <w:tabs>
          <w:tab w:val="left" w:pos="0"/>
          <w:tab w:val="left" w:pos="284"/>
          <w:tab w:val="left" w:pos="360"/>
          <w:tab w:val="left" w:pos="851"/>
        </w:tabs>
        <w:ind w:firstLine="709"/>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w:t>
      </w:r>
      <w:r>
        <w:rPr>
          <w:rFonts w:ascii="Times New Roman" w:eastAsia="Times New Roman" w:hAnsi="Times New Roman"/>
          <w:sz w:val="20"/>
          <w:szCs w:val="20"/>
        </w:rPr>
        <w:t xml:space="preserve"> </w:t>
      </w:r>
      <w:r w:rsidR="003512CF" w:rsidRPr="003512CF">
        <w:rPr>
          <w:rFonts w:ascii="Times New Roman" w:eastAsia="Times New Roman" w:hAnsi="Times New Roman"/>
          <w:sz w:val="20"/>
          <w:szCs w:val="20"/>
        </w:rPr>
        <w:t>Електрична енергія, формульне ціноутворення, без розподілу</w:t>
      </w:r>
      <w:r>
        <w:rPr>
          <w:rFonts w:ascii="Times New Roman" w:eastAsia="Times New Roman" w:hAnsi="Times New Roman"/>
          <w:sz w:val="20"/>
          <w:szCs w:val="20"/>
        </w:rPr>
        <w:t xml:space="preserve"> (ДК 021:2015 – 09310000-5 «Електрична енергія»). </w:t>
      </w:r>
    </w:p>
    <w:p w14:paraId="00000009" w14:textId="46D87A7A"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Запит (ціни) пропозицій</w:t>
      </w:r>
      <w:r w:rsidR="00027E3F">
        <w:rPr>
          <w:rFonts w:ascii="Times New Roman" w:eastAsia="Times New Roman" w:hAnsi="Times New Roman"/>
          <w:sz w:val="20"/>
          <w:szCs w:val="20"/>
        </w:rPr>
        <w:t xml:space="preserve"> </w:t>
      </w:r>
      <w:hyperlink r:id="rId5" w:history="1">
        <w:r w:rsidR="00586B8D" w:rsidRPr="00586B8D">
          <w:rPr>
            <w:rStyle w:val="a4"/>
            <w:rFonts w:ascii="Times New Roman" w:eastAsia="Times New Roman" w:hAnsi="Times New Roman"/>
            <w:sz w:val="20"/>
            <w:szCs w:val="20"/>
          </w:rPr>
          <w:t>UA-2024-08-19-003180-a</w:t>
        </w:r>
      </w:hyperlink>
    </w:p>
    <w:p w14:paraId="0000000A" w14:textId="09178A65"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586B8D">
        <w:rPr>
          <w:rFonts w:ascii="Times New Roman" w:eastAsia="Times New Roman" w:hAnsi="Times New Roman"/>
          <w:b/>
          <w:bCs/>
          <w:sz w:val="20"/>
          <w:szCs w:val="20"/>
        </w:rPr>
        <w:t>1 188</w:t>
      </w:r>
      <w:r w:rsidR="00027E3F" w:rsidRPr="002431BE">
        <w:rPr>
          <w:rFonts w:ascii="Times New Roman" w:eastAsia="Times New Roman" w:hAnsi="Times New Roman"/>
          <w:b/>
          <w:bCs/>
          <w:sz w:val="20"/>
          <w:szCs w:val="20"/>
        </w:rPr>
        <w:t> 000,00</w:t>
      </w:r>
      <w:r w:rsidRPr="002431BE">
        <w:rPr>
          <w:rFonts w:ascii="Times New Roman" w:eastAsia="Times New Roman" w:hAnsi="Times New Roman"/>
          <w:b/>
          <w:bCs/>
          <w:sz w:val="20"/>
          <w:szCs w:val="20"/>
        </w:rPr>
        <w:t xml:space="preserve"> грн</w:t>
      </w:r>
      <w:r>
        <w:rPr>
          <w:rFonts w:ascii="Times New Roman" w:eastAsia="Times New Roman" w:hAnsi="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027E3F">
        <w:rPr>
          <w:rFonts w:ascii="Times New Roman" w:eastAsia="Times New Roman" w:hAnsi="Times New Roman"/>
          <w:sz w:val="20"/>
          <w:szCs w:val="20"/>
        </w:rPr>
        <w:t>2023</w:t>
      </w:r>
      <w:r w:rsidR="00586B8D">
        <w:rPr>
          <w:rFonts w:ascii="Times New Roman" w:eastAsia="Times New Roman" w:hAnsi="Times New Roman"/>
          <w:sz w:val="20"/>
          <w:szCs w:val="20"/>
        </w:rPr>
        <w:t xml:space="preserve">року та </w:t>
      </w:r>
      <w:r w:rsidR="00586B8D">
        <w:rPr>
          <w:rFonts w:ascii="Times New Roman" w:eastAsia="Times New Roman" w:hAnsi="Times New Roman"/>
          <w:sz w:val="20"/>
          <w:szCs w:val="20"/>
        </w:rPr>
        <w:t>передн</w:t>
      </w:r>
      <w:r w:rsidR="00586B8D">
        <w:rPr>
          <w:rFonts w:ascii="Times New Roman" w:eastAsia="Times New Roman" w:hAnsi="Times New Roman"/>
          <w:sz w:val="20"/>
          <w:szCs w:val="20"/>
        </w:rPr>
        <w:t>ій</w:t>
      </w:r>
      <w:r w:rsidR="00586B8D">
        <w:rPr>
          <w:rFonts w:ascii="Times New Roman" w:eastAsia="Times New Roman" w:hAnsi="Times New Roman"/>
          <w:sz w:val="20"/>
          <w:szCs w:val="20"/>
        </w:rPr>
        <w:t xml:space="preserve"> період 2024 року</w:t>
      </w:r>
      <w:r>
        <w:rPr>
          <w:rFonts w:ascii="Times New Roman" w:eastAsia="Times New Roman" w:hAnsi="Times New Roman"/>
          <w:sz w:val="20"/>
          <w:szCs w:val="20"/>
        </w:rPr>
        <w:t>.</w:t>
      </w:r>
    </w:p>
    <w:p w14:paraId="0000000B" w14:textId="7777777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0000000C" w14:textId="15A438CB" w:rsidR="006C2358" w:rsidRDefault="00210651" w:rsidP="00027E3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027E3F" w:rsidRPr="00027E3F">
        <w:rPr>
          <w:rFonts w:ascii="Times New Roman" w:eastAsia="Times New Roman" w:hAnsi="Times New Roman"/>
          <w:sz w:val="20"/>
          <w:szCs w:val="20"/>
        </w:rPr>
        <w:t xml:space="preserve"> Сформований з урахуванням обсягів наявної потреби у товарах</w:t>
      </w:r>
      <w:r w:rsidR="00027E3F">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 рахунок коштів Державного бюджету України на 2024 рік.</w:t>
      </w:r>
    </w:p>
    <w:p w14:paraId="0000000D"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0000000E"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0000000F"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0" w14:textId="5F5D6550"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Електропостачальник повинен забезпечити поставку електричної енергії на об’єкт</w:t>
      </w:r>
      <w:r w:rsidR="00724F2B">
        <w:rPr>
          <w:rFonts w:ascii="Times New Roman" w:eastAsia="Times New Roman" w:hAnsi="Times New Roman"/>
          <w:sz w:val="20"/>
          <w:szCs w:val="20"/>
        </w:rPr>
        <w:t>и</w:t>
      </w:r>
      <w:r>
        <w:rPr>
          <w:rFonts w:ascii="Times New Roman" w:eastAsia="Times New Roman" w:hAnsi="Times New Roman"/>
          <w:sz w:val="20"/>
          <w:szCs w:val="20"/>
        </w:rPr>
        <w:t xml:space="preserve"> замовника, як</w:t>
      </w:r>
      <w:r w:rsidR="00724F2B">
        <w:rPr>
          <w:rFonts w:ascii="Times New Roman" w:eastAsia="Times New Roman" w:hAnsi="Times New Roman"/>
          <w:sz w:val="20"/>
          <w:szCs w:val="20"/>
        </w:rPr>
        <w:t>і</w:t>
      </w:r>
      <w:r>
        <w:rPr>
          <w:rFonts w:ascii="Times New Roman" w:eastAsia="Times New Roman" w:hAnsi="Times New Roman"/>
          <w:sz w:val="20"/>
          <w:szCs w:val="20"/>
        </w:rPr>
        <w:t xml:space="preserve"> знаход</w:t>
      </w:r>
      <w:r w:rsidR="00724F2B">
        <w:rPr>
          <w:rFonts w:ascii="Times New Roman" w:eastAsia="Times New Roman" w:hAnsi="Times New Roman"/>
          <w:sz w:val="20"/>
          <w:szCs w:val="20"/>
        </w:rPr>
        <w:t>я</w:t>
      </w:r>
      <w:r>
        <w:rPr>
          <w:rFonts w:ascii="Times New Roman" w:eastAsia="Times New Roman" w:hAnsi="Times New Roman"/>
          <w:sz w:val="20"/>
          <w:szCs w:val="20"/>
        </w:rPr>
        <w:t>ться за адрес</w:t>
      </w:r>
      <w:r w:rsidR="00724F2B">
        <w:rPr>
          <w:rFonts w:ascii="Times New Roman" w:eastAsia="Times New Roman" w:hAnsi="Times New Roman"/>
          <w:sz w:val="20"/>
          <w:szCs w:val="20"/>
        </w:rPr>
        <w:t>ами:</w:t>
      </w:r>
      <w:r>
        <w:rPr>
          <w:rFonts w:ascii="Times New Roman" w:eastAsia="Times New Roman" w:hAnsi="Times New Roman"/>
          <w:sz w:val="20"/>
          <w:szCs w:val="20"/>
        </w:rPr>
        <w:t xml:space="preserve"> </w:t>
      </w:r>
      <w:r w:rsidR="00724F2B" w:rsidRPr="00724F2B">
        <w:rPr>
          <w:rFonts w:ascii="Times New Roman" w:eastAsia="Times New Roman" w:hAnsi="Times New Roman"/>
          <w:sz w:val="20"/>
          <w:szCs w:val="20"/>
        </w:rPr>
        <w:t>м. Київ, вул. Золотоворітська, буд.6-В та буд 6-Б; проспект Науки, буд. 37</w:t>
      </w:r>
      <w:r>
        <w:rPr>
          <w:rFonts w:ascii="Times New Roman" w:eastAsia="Times New Roman" w:hAnsi="Times New Roman"/>
          <w:sz w:val="20"/>
          <w:szCs w:val="20"/>
        </w:rPr>
        <w:t xml:space="preserve"> та підключен</w:t>
      </w:r>
      <w:r w:rsidR="00724F2B">
        <w:rPr>
          <w:rFonts w:ascii="Times New Roman" w:eastAsia="Times New Roman" w:hAnsi="Times New Roman"/>
          <w:sz w:val="20"/>
          <w:szCs w:val="20"/>
        </w:rPr>
        <w:t>ні</w:t>
      </w:r>
      <w:r>
        <w:rPr>
          <w:rFonts w:ascii="Times New Roman" w:eastAsia="Times New Roman" w:hAnsi="Times New Roman"/>
          <w:sz w:val="20"/>
          <w:szCs w:val="20"/>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040ECA1C"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027E3F">
        <w:rPr>
          <w:rFonts w:ascii="Times New Roman" w:eastAsia="Times New Roman" w:hAnsi="Times New Roman"/>
          <w:sz w:val="20"/>
          <w:szCs w:val="20"/>
        </w:rPr>
        <w:t xml:space="preserve">01 </w:t>
      </w:r>
      <w:r w:rsidR="007C5A5C">
        <w:rPr>
          <w:rFonts w:ascii="Times New Roman" w:eastAsia="Times New Roman" w:hAnsi="Times New Roman"/>
          <w:sz w:val="20"/>
          <w:szCs w:val="20"/>
        </w:rPr>
        <w:t>верес</w:t>
      </w:r>
      <w:r w:rsidR="00027E3F">
        <w:rPr>
          <w:rFonts w:ascii="Times New Roman" w:eastAsia="Times New Roman" w:hAnsi="Times New Roman"/>
          <w:sz w:val="20"/>
          <w:szCs w:val="20"/>
        </w:rPr>
        <w:t xml:space="preserve">ня </w:t>
      </w:r>
      <w:r>
        <w:rPr>
          <w:rFonts w:ascii="Times New Roman" w:eastAsia="Times New Roman" w:hAnsi="Times New Roman"/>
          <w:sz w:val="20"/>
          <w:szCs w:val="20"/>
        </w:rPr>
        <w:t>202</w:t>
      </w:r>
      <w:r w:rsidR="00027E3F">
        <w:rPr>
          <w:rFonts w:ascii="Times New Roman" w:eastAsia="Times New Roman" w:hAnsi="Times New Roman"/>
          <w:sz w:val="20"/>
          <w:szCs w:val="20"/>
        </w:rPr>
        <w:t>4</w:t>
      </w:r>
      <w:r>
        <w:rPr>
          <w:rFonts w:ascii="Times New Roman" w:eastAsia="Times New Roman" w:hAnsi="Times New Roman"/>
          <w:sz w:val="20"/>
          <w:szCs w:val="20"/>
        </w:rPr>
        <w:t>р</w:t>
      </w:r>
      <w:r w:rsidR="00027E3F">
        <w:rPr>
          <w:rFonts w:ascii="Times New Roman" w:eastAsia="Times New Roman" w:hAnsi="Times New Roman"/>
          <w:sz w:val="20"/>
          <w:szCs w:val="20"/>
        </w:rPr>
        <w:t>.</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по </w:t>
      </w:r>
      <w:r w:rsidR="007C5A5C">
        <w:rPr>
          <w:rFonts w:ascii="Times New Roman" w:eastAsia="Times New Roman" w:hAnsi="Times New Roman"/>
          <w:sz w:val="20"/>
          <w:szCs w:val="20"/>
        </w:rPr>
        <w:t>31</w:t>
      </w:r>
      <w:r w:rsidR="00027E3F">
        <w:rPr>
          <w:rFonts w:ascii="Times New Roman" w:eastAsia="Times New Roman" w:hAnsi="Times New Roman"/>
          <w:sz w:val="20"/>
          <w:szCs w:val="20"/>
        </w:rPr>
        <w:t xml:space="preserve"> </w:t>
      </w:r>
      <w:r w:rsidR="007C5A5C">
        <w:rPr>
          <w:rFonts w:ascii="Times New Roman" w:eastAsia="Times New Roman" w:hAnsi="Times New Roman"/>
          <w:sz w:val="20"/>
          <w:szCs w:val="20"/>
        </w:rPr>
        <w:t>груд</w:t>
      </w:r>
      <w:r w:rsidR="00027E3F">
        <w:rPr>
          <w:rFonts w:ascii="Times New Roman" w:eastAsia="Times New Roman" w:hAnsi="Times New Roman"/>
          <w:sz w:val="20"/>
          <w:szCs w:val="20"/>
        </w:rPr>
        <w:t>ня 2024</w:t>
      </w:r>
      <w:r>
        <w:rPr>
          <w:rFonts w:ascii="Times New Roman" w:eastAsia="Times New Roman" w:hAnsi="Times New Roman"/>
          <w:sz w:val="20"/>
          <w:szCs w:val="20"/>
        </w:rPr>
        <w:t xml:space="preserve">р. </w:t>
      </w:r>
    </w:p>
    <w:p w14:paraId="00000013" w14:textId="32288A04"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w:t>
      </w:r>
      <w:r w:rsidR="007C5A5C">
        <w:rPr>
          <w:rFonts w:ascii="Times New Roman" w:eastAsia="Times New Roman" w:hAnsi="Times New Roman"/>
          <w:sz w:val="20"/>
          <w:szCs w:val="20"/>
        </w:rPr>
        <w:t>періоду 2024 року</w:t>
      </w:r>
      <w:r>
        <w:rPr>
          <w:rFonts w:ascii="Times New Roman" w:eastAsia="Times New Roman" w:hAnsi="Times New Roman"/>
          <w:sz w:val="20"/>
          <w:szCs w:val="20"/>
        </w:rPr>
        <w:t xml:space="preserve">, становить </w:t>
      </w:r>
      <w:r w:rsidR="00586B8D" w:rsidRPr="00586B8D">
        <w:rPr>
          <w:rFonts w:ascii="Times New Roman" w:eastAsia="Times New Roman" w:hAnsi="Times New Roman"/>
          <w:b/>
          <w:bCs/>
          <w:sz w:val="20"/>
          <w:szCs w:val="20"/>
          <w:u w:val="single"/>
        </w:rPr>
        <w:t>148 5</w:t>
      </w:r>
      <w:r w:rsidR="00027E3F" w:rsidRPr="00586B8D">
        <w:rPr>
          <w:rFonts w:ascii="Times New Roman" w:eastAsia="Times New Roman" w:hAnsi="Times New Roman"/>
          <w:b/>
          <w:bCs/>
          <w:sz w:val="20"/>
          <w:szCs w:val="20"/>
          <w:u w:val="single"/>
        </w:rPr>
        <w:t>00</w:t>
      </w:r>
      <w:r w:rsidRPr="00586B8D">
        <w:rPr>
          <w:rFonts w:ascii="Times New Roman" w:eastAsia="Times New Roman" w:hAnsi="Times New Roman"/>
          <w:b/>
          <w:bCs/>
          <w:sz w:val="20"/>
          <w:szCs w:val="20"/>
          <w:u w:val="single"/>
        </w:rPr>
        <w:t xml:space="preserve"> кВт. год</w:t>
      </w:r>
      <w:r>
        <w:rPr>
          <w:rFonts w:ascii="Times New Roman" w:eastAsia="Times New Roman" w:hAnsi="Times New Roman"/>
          <w:sz w:val="20"/>
          <w:szCs w:val="20"/>
        </w:rPr>
        <w:t xml:space="preserve"> на</w:t>
      </w:r>
      <w:r w:rsidR="00586B8D">
        <w:rPr>
          <w:rFonts w:ascii="Times New Roman" w:eastAsia="Times New Roman" w:hAnsi="Times New Roman"/>
          <w:sz w:val="20"/>
          <w:szCs w:val="20"/>
        </w:rPr>
        <w:t xml:space="preserve"> період </w:t>
      </w:r>
      <w:r w:rsidR="00586B8D">
        <w:rPr>
          <w:rFonts w:ascii="Times New Roman" w:eastAsia="Times New Roman" w:hAnsi="Times New Roman"/>
          <w:sz w:val="20"/>
          <w:szCs w:val="20"/>
        </w:rPr>
        <w:t>з 01 вересня 2024р.</w:t>
      </w:r>
      <w:r w:rsidR="00586B8D">
        <w:rPr>
          <w:rFonts w:ascii="Times New Roman" w:eastAsia="Times New Roman" w:hAnsi="Times New Roman"/>
          <w:i/>
          <w:sz w:val="20"/>
          <w:szCs w:val="20"/>
        </w:rPr>
        <w:t xml:space="preserve"> </w:t>
      </w:r>
      <w:r w:rsidR="00586B8D">
        <w:rPr>
          <w:rFonts w:ascii="Times New Roman" w:eastAsia="Times New Roman" w:hAnsi="Times New Roman"/>
          <w:sz w:val="20"/>
          <w:szCs w:val="20"/>
        </w:rPr>
        <w:t>по 31 грудня 2024р</w:t>
      </w:r>
      <w:r>
        <w:rPr>
          <w:rFonts w:ascii="Times New Roman" w:eastAsia="Times New Roman" w:hAnsi="Times New Roman"/>
          <w:sz w:val="20"/>
          <w:szCs w:val="20"/>
        </w:rPr>
        <w:t>.</w:t>
      </w:r>
    </w:p>
    <w:p w14:paraId="00000014" w14:textId="77777777" w:rsidR="006C2358" w:rsidRDefault="006C2358">
      <w:pPr>
        <w:spacing w:after="120" w:line="240" w:lineRule="auto"/>
        <w:ind w:firstLine="708"/>
        <w:jc w:val="both"/>
        <w:rPr>
          <w:rFonts w:ascii="Times New Roman" w:eastAsia="Times New Roman" w:hAnsi="Times New Roman"/>
          <w:sz w:val="20"/>
          <w:szCs w:val="20"/>
        </w:rPr>
      </w:pPr>
    </w:p>
    <w:p w14:paraId="4DEA0E32" w14:textId="77777777" w:rsidR="0008417B" w:rsidRPr="0008417B" w:rsidRDefault="00210651" w:rsidP="009C4307">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w:t>
      </w:r>
      <w:r w:rsidR="0008417B" w:rsidRPr="0008417B">
        <w:rPr>
          <w:rFonts w:ascii="Times New Roman" w:eastAsia="Times New Roman" w:hAnsi="Times New Roman"/>
          <w:sz w:val="20"/>
          <w:szCs w:val="20"/>
        </w:rPr>
        <w:t>Пунктом 1.1.2 пункту 1.1 розділу І ПРРЕЕ визначено, що якість</w:t>
      </w:r>
    </w:p>
    <w:p w14:paraId="272F707A"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електропостачання — це перелік визначених Регулятором показників (і їх величин), які характеризують рівень</w:t>
      </w:r>
    </w:p>
    <w:p w14:paraId="61FAC9C4"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надійності (безперервності) електропостачання, комерційної якості надання послуг з передачі, розподілу та</w:t>
      </w:r>
    </w:p>
    <w:p w14:paraId="6D1B4F0C"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постачання електричної енергії, а також якість електричної енергії.</w:t>
      </w:r>
    </w:p>
    <w:p w14:paraId="4BB48050" w14:textId="77777777" w:rsidR="0008417B" w:rsidRPr="0008417B" w:rsidRDefault="0008417B" w:rsidP="009C4307">
      <w:pPr>
        <w:spacing w:after="0" w:line="240" w:lineRule="auto"/>
        <w:ind w:firstLine="567"/>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Електропостачальник забезпечує дотримання загальних та гарантованих стандартів якості надання</w:t>
      </w:r>
    </w:p>
    <w:p w14:paraId="66AB47C4"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послуг з електропостачання, у тому числі тих, що передбачені згідно з Порядком № 375, Законом, ПРРЕЕ, КСР,</w:t>
      </w:r>
    </w:p>
    <w:p w14:paraId="53ED07B6"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умовами договору про постачання електричної енергії (договору про закупівлю) та іншими нормативно-</w:t>
      </w:r>
    </w:p>
    <w:p w14:paraId="474DC555"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правовими актами.</w:t>
      </w:r>
    </w:p>
    <w:p w14:paraId="0D981D28" w14:textId="77777777" w:rsidR="0008417B" w:rsidRPr="0008417B" w:rsidRDefault="0008417B" w:rsidP="009C4307">
      <w:pPr>
        <w:spacing w:after="0" w:line="240" w:lineRule="auto"/>
        <w:ind w:firstLine="567"/>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Згідно зі статтею 18 Закону показники якості електропостачання повинні відповідати величинам, що</w:t>
      </w:r>
    </w:p>
    <w:p w14:paraId="1FA341C1"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затверджені НКРЕКП.</w:t>
      </w:r>
    </w:p>
    <w:p w14:paraId="551E41C2" w14:textId="77777777" w:rsidR="0008417B" w:rsidRPr="0008417B" w:rsidRDefault="0008417B" w:rsidP="009C4307">
      <w:pPr>
        <w:spacing w:after="0" w:line="240" w:lineRule="auto"/>
        <w:ind w:firstLine="567"/>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Якість електропостачання - перелік визначених Регулятором показників (і їх величин), які</w:t>
      </w:r>
    </w:p>
    <w:p w14:paraId="04CD959C"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характеризують рівень надійності (безперервності) електропостачання.</w:t>
      </w:r>
    </w:p>
    <w:p w14:paraId="5DF124E3" w14:textId="77777777" w:rsidR="0008417B" w:rsidRPr="0008417B" w:rsidRDefault="0008417B" w:rsidP="009C4307">
      <w:pPr>
        <w:spacing w:after="0" w:line="240" w:lineRule="auto"/>
        <w:ind w:firstLine="567"/>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Якість електричної енергії характеризується фізичними параметрами поставленої споживачу</w:t>
      </w:r>
    </w:p>
    <w:p w14:paraId="0721008B"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електричної енергії та їх відповідністю встановленому законодавством стандарту. Якість електричної енергії</w:t>
      </w:r>
    </w:p>
    <w:p w14:paraId="181E9370"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забезпечується ОСР під час надання послуги з розподілу електричної енергії.</w:t>
      </w:r>
    </w:p>
    <w:p w14:paraId="680AF957"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Стосовно технічних, якісних характеристик предмета закупівлі передбачається необхідність</w:t>
      </w:r>
    </w:p>
    <w:p w14:paraId="080C6DA7" w14:textId="77777777" w:rsidR="0008417B" w:rsidRP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застосування заходів із захисту довкілля, у тому числі під час виконання договору про закупівлю.</w:t>
      </w:r>
    </w:p>
    <w:p w14:paraId="5FD75A7C" w14:textId="77777777" w:rsidR="0008417B" w:rsidRPr="0008417B" w:rsidRDefault="0008417B" w:rsidP="009C4307">
      <w:pPr>
        <w:spacing w:after="0" w:line="240" w:lineRule="auto"/>
        <w:ind w:firstLine="567"/>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Електропостачальник зобов’язується дотримуватися передбачених чинним законодавством вимог щодо</w:t>
      </w:r>
    </w:p>
    <w:p w14:paraId="6FAF854A" w14:textId="63B73770" w:rsidR="0008417B" w:rsidRDefault="0008417B" w:rsidP="009C4307">
      <w:pPr>
        <w:spacing w:after="0" w:line="240" w:lineRule="auto"/>
        <w:contextualSpacing/>
        <w:jc w:val="both"/>
        <w:rPr>
          <w:rFonts w:ascii="Times New Roman" w:eastAsia="Times New Roman" w:hAnsi="Times New Roman"/>
          <w:sz w:val="20"/>
          <w:szCs w:val="20"/>
        </w:rPr>
      </w:pPr>
      <w:r w:rsidRPr="0008417B">
        <w:rPr>
          <w:rFonts w:ascii="Times New Roman" w:eastAsia="Times New Roman" w:hAnsi="Times New Roman"/>
          <w:sz w:val="20"/>
          <w:szCs w:val="20"/>
        </w:rPr>
        <w:t>застосування заходів із захисту довкілля.</w:t>
      </w:r>
    </w:p>
    <w:sectPr w:rsidR="0008417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8"/>
    <w:rsid w:val="00027E3F"/>
    <w:rsid w:val="0008417B"/>
    <w:rsid w:val="00210651"/>
    <w:rsid w:val="002431BE"/>
    <w:rsid w:val="003512CF"/>
    <w:rsid w:val="00455721"/>
    <w:rsid w:val="00586B8D"/>
    <w:rsid w:val="006C2358"/>
    <w:rsid w:val="00724F2B"/>
    <w:rsid w:val="007C5A5C"/>
    <w:rsid w:val="00952D12"/>
    <w:rsid w:val="009C3D5C"/>
    <w:rsid w:val="009C4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9C3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hyperlink" Target="https://prozorro.gov.ua/tender/UA-2024-08-19-003180-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4238</Words>
  <Characters>2417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vdd</cp:lastModifiedBy>
  <cp:revision>5</cp:revision>
  <dcterms:created xsi:type="dcterms:W3CDTF">2024-08-20T08:25:00Z</dcterms:created>
  <dcterms:modified xsi:type="dcterms:W3CDTF">2024-08-20T08:34:00Z</dcterms:modified>
</cp:coreProperties>
</file>